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33" w:rsidRDefault="006E1933" w:rsidP="006E1933">
      <w:pPr>
        <w:jc w:val="center"/>
        <w:rPr>
          <w:rFonts w:ascii="Tempus Sans ITC" w:hAnsi="Tempus Sans ITC"/>
        </w:rPr>
      </w:pPr>
      <w:r>
        <w:rPr>
          <w:rFonts w:ascii="Tempus Sans ITC" w:hAnsi="Tempus Sans ITC"/>
          <w:color w:val="0000FF"/>
          <w:sz w:val="44"/>
          <w:szCs w:val="44"/>
        </w:rPr>
        <w:t>DATOS DE SEGURIDAD</w:t>
      </w:r>
    </w:p>
    <w:p w:rsidR="006E1933" w:rsidRDefault="006E1933" w:rsidP="006E1933">
      <w:pPr>
        <w:jc w:val="center"/>
        <w:rPr>
          <w:rFonts w:ascii="Tempus Sans ITC" w:hAnsi="Tempus Sans ITC"/>
        </w:rPr>
      </w:pPr>
    </w:p>
    <w:p w:rsidR="006E1933" w:rsidRPr="00B51707" w:rsidRDefault="006E1933" w:rsidP="006E1933">
      <w:pPr>
        <w:rPr>
          <w:rFonts w:ascii="Tempus Sans ITC" w:hAnsi="Tempus Sans ITC"/>
          <w:b/>
          <w:color w:val="008000"/>
          <w:sz w:val="28"/>
          <w:szCs w:val="28"/>
        </w:rPr>
      </w:pPr>
      <w:r>
        <w:rPr>
          <w:rFonts w:ascii="Tempus Sans ITC" w:hAnsi="Tempus Sans ITC"/>
          <w:b/>
          <w:color w:val="008000"/>
          <w:sz w:val="28"/>
          <w:szCs w:val="28"/>
        </w:rPr>
        <w:t>Nombre y fórmula de la sustancia</w:t>
      </w:r>
      <w:r w:rsidRPr="00B51707">
        <w:rPr>
          <w:rFonts w:ascii="Tempus Sans ITC" w:hAnsi="Tempus Sans ITC"/>
          <w:b/>
          <w:color w:val="008000"/>
          <w:sz w:val="28"/>
          <w:szCs w:val="28"/>
        </w:rPr>
        <w:t>:</w:t>
      </w:r>
    </w:p>
    <w:p w:rsidR="006E1933" w:rsidRDefault="006E1933" w:rsidP="006E1933">
      <w:pPr>
        <w:rPr>
          <w:rFonts w:ascii="Tempus Sans ITC" w:hAnsi="Tempus Sans ITC"/>
        </w:rPr>
      </w:pPr>
    </w:p>
    <w:tbl>
      <w:tblPr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8312"/>
      </w:tblGrid>
      <w:tr w:rsidR="006E1933" w:rsidRPr="00921ECE" w:rsidTr="006E1933">
        <w:tc>
          <w:tcPr>
            <w:tcW w:w="2864" w:type="dxa"/>
            <w:shd w:val="clear" w:color="auto" w:fill="auto"/>
          </w:tcPr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  <w:r w:rsidRPr="006E1933">
              <w:rPr>
                <w:rFonts w:ascii="Tempus Sans ITC" w:hAnsi="Tempus Sans ITC"/>
                <w:b/>
              </w:rPr>
              <w:t>Pictograma/s de pelig</w:t>
            </w:r>
            <w:bookmarkStart w:id="0" w:name="_GoBack"/>
            <w:bookmarkEnd w:id="0"/>
            <w:r w:rsidRPr="006E1933">
              <w:rPr>
                <w:rFonts w:ascii="Tempus Sans ITC" w:hAnsi="Tempus Sans ITC"/>
                <w:b/>
              </w:rPr>
              <w:t>ro</w:t>
            </w:r>
          </w:p>
        </w:tc>
        <w:tc>
          <w:tcPr>
            <w:tcW w:w="8312" w:type="dxa"/>
            <w:shd w:val="clear" w:color="auto" w:fill="auto"/>
          </w:tcPr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</w:tc>
      </w:tr>
      <w:tr w:rsidR="006E1933" w:rsidRPr="00921ECE" w:rsidTr="006E1933">
        <w:tc>
          <w:tcPr>
            <w:tcW w:w="2864" w:type="dxa"/>
            <w:shd w:val="clear" w:color="auto" w:fill="auto"/>
          </w:tcPr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  <w:r w:rsidRPr="006E1933">
              <w:rPr>
                <w:rFonts w:ascii="Tempus Sans ITC" w:hAnsi="Tempus Sans ITC"/>
                <w:b/>
              </w:rPr>
              <w:t>Frases de peligro:</w:t>
            </w:r>
          </w:p>
        </w:tc>
        <w:tc>
          <w:tcPr>
            <w:tcW w:w="8312" w:type="dxa"/>
            <w:shd w:val="clear" w:color="auto" w:fill="auto"/>
          </w:tcPr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</w:tc>
      </w:tr>
      <w:tr w:rsidR="006E1933" w:rsidRPr="00921ECE" w:rsidTr="006E1933">
        <w:tc>
          <w:tcPr>
            <w:tcW w:w="2864" w:type="dxa"/>
            <w:shd w:val="clear" w:color="auto" w:fill="auto"/>
          </w:tcPr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  <w:r w:rsidRPr="006E1933">
              <w:rPr>
                <w:rFonts w:ascii="Tempus Sans ITC" w:hAnsi="Tempus Sans ITC"/>
                <w:b/>
              </w:rPr>
              <w:t>Frases de precaución:</w:t>
            </w:r>
          </w:p>
        </w:tc>
        <w:tc>
          <w:tcPr>
            <w:tcW w:w="8312" w:type="dxa"/>
            <w:shd w:val="clear" w:color="auto" w:fill="auto"/>
          </w:tcPr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</w:tc>
      </w:tr>
      <w:tr w:rsidR="006E1933" w:rsidRPr="00921ECE" w:rsidTr="006E1933">
        <w:tc>
          <w:tcPr>
            <w:tcW w:w="2864" w:type="dxa"/>
            <w:shd w:val="clear" w:color="auto" w:fill="auto"/>
          </w:tcPr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  <w:r w:rsidRPr="006E1933">
              <w:rPr>
                <w:rFonts w:ascii="Tempus Sans ITC" w:hAnsi="Tempus Sans ITC"/>
                <w:b/>
              </w:rPr>
              <w:t>Clase de almacenamiento:</w:t>
            </w: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</w:tc>
        <w:tc>
          <w:tcPr>
            <w:tcW w:w="8312" w:type="dxa"/>
            <w:shd w:val="clear" w:color="auto" w:fill="auto"/>
          </w:tcPr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</w:tc>
      </w:tr>
      <w:tr w:rsidR="006E1933" w:rsidRPr="00921ECE" w:rsidTr="006E1933">
        <w:tc>
          <w:tcPr>
            <w:tcW w:w="2864" w:type="dxa"/>
            <w:shd w:val="clear" w:color="auto" w:fill="auto"/>
          </w:tcPr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  <w:r w:rsidRPr="006E1933">
              <w:rPr>
                <w:rFonts w:ascii="Tempus Sans ITC" w:hAnsi="Tempus Sans ITC"/>
                <w:b/>
              </w:rPr>
              <w:t>Eliminación:</w:t>
            </w: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  <w:p w:rsidR="006E1933" w:rsidRPr="006E1933" w:rsidRDefault="006E1933" w:rsidP="006D120D">
            <w:pPr>
              <w:rPr>
                <w:rFonts w:ascii="Tempus Sans ITC" w:hAnsi="Tempus Sans ITC"/>
                <w:b/>
              </w:rPr>
            </w:pPr>
          </w:p>
        </w:tc>
        <w:tc>
          <w:tcPr>
            <w:tcW w:w="8312" w:type="dxa"/>
            <w:shd w:val="clear" w:color="auto" w:fill="auto"/>
          </w:tcPr>
          <w:p w:rsidR="006E1933" w:rsidRPr="00921ECE" w:rsidRDefault="006E1933" w:rsidP="006D120D">
            <w:pPr>
              <w:rPr>
                <w:rFonts w:ascii="Tempus Sans ITC" w:hAnsi="Tempus Sans ITC"/>
              </w:rPr>
            </w:pPr>
          </w:p>
        </w:tc>
      </w:tr>
    </w:tbl>
    <w:p w:rsidR="00654641" w:rsidRDefault="006E1933"/>
    <w:sectPr w:rsidR="00654641" w:rsidSect="009A76F1">
      <w:pgSz w:w="11906" w:h="16838" w:code="9"/>
      <w:pgMar w:top="426" w:right="425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3"/>
    <w:rsid w:val="001E1268"/>
    <w:rsid w:val="00253FED"/>
    <w:rsid w:val="00424969"/>
    <w:rsid w:val="006E1933"/>
    <w:rsid w:val="009A76F1"/>
    <w:rsid w:val="00A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20B9"/>
  <w15:chartTrackingRefBased/>
  <w15:docId w15:val="{4A6F557E-723F-4B7F-892C-CBAF7BEF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933"/>
    <w:pPr>
      <w:spacing w:after="0" w:line="240" w:lineRule="auto"/>
    </w:pPr>
    <w:rPr>
      <w:rFonts w:eastAsia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Caggiano</dc:creator>
  <cp:keywords/>
  <dc:description/>
  <cp:lastModifiedBy>Ignacio Caggiano</cp:lastModifiedBy>
  <cp:revision>1</cp:revision>
  <dcterms:created xsi:type="dcterms:W3CDTF">2023-03-31T22:31:00Z</dcterms:created>
  <dcterms:modified xsi:type="dcterms:W3CDTF">2023-03-31T22:33:00Z</dcterms:modified>
</cp:coreProperties>
</file>